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B0" w:rsidRDefault="00B617B0" w:rsidP="00B61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7B0" w:rsidRDefault="00B617B0" w:rsidP="00B617B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Подраздел «Обратная связь для сообщений о фактах коррупции»</w:t>
      </w:r>
    </w:p>
    <w:p w:rsidR="00B617B0" w:rsidRDefault="00B617B0" w:rsidP="00B617B0">
      <w:pPr>
        <w:shd w:val="clear" w:color="auto" w:fill="FFFFFF"/>
        <w:spacing w:after="45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/>
            <w:b/>
            <w:bCs/>
            <w:color w:val="000000"/>
            <w:sz w:val="28"/>
            <w:szCs w:val="28"/>
            <w:lang w:eastAsia="ru-RU"/>
          </w:rPr>
          <w:t>Порядок приема и рассмотрения обращений граждан</w:t>
        </w:r>
      </w:hyperlink>
    </w:p>
    <w:p w:rsidR="00B617B0" w:rsidRDefault="00B617B0" w:rsidP="00B61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Порядок рассмотрения обращений граждан регламентируется Федеральным законом Российской Федерации от 02.05.2006 № 59-ФЗ «О порядке рассмотрения обращений граждан в Российской Федерации», постановлением Правительства Российской Федерации от 28.07.2005 № 452 «О типовом регламенте внутренней организации федеральных органов исполнительной власти» и приказом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 от 20.01.2014 № 28 «Об утверждении Инструкции о порядке рассмотрения обращений граждан и объединений граждан, в том числе юридических лиц, приема граждан в Федеральной службе по надзору в сфере защиты прав потребителей и благополучия человека» (зарегистрирован в Минюсте России 22.05.2014 № 32389). </w:t>
      </w:r>
    </w:p>
    <w:p w:rsidR="00B617B0" w:rsidRDefault="00B617B0" w:rsidP="00B61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Порядок рассмотрения обращений граждан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17B0" w:rsidRDefault="00B617B0" w:rsidP="00B61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Написать и отправить обращение</w:t>
        </w:r>
      </w:hyperlink>
    </w:p>
    <w:p w:rsidR="00B617B0" w:rsidRDefault="00B617B0" w:rsidP="00B617B0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Почтовые сообщения в Федеральную службу по надзору в сфере защиты прав потребителей и благополучия человека направляются по адресу: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Вадковский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переулок, дом 18, строение 5 и 7, г. Москва, 127994.</w:t>
      </w:r>
    </w:p>
    <w:p w:rsidR="00B617B0" w:rsidRDefault="00B617B0" w:rsidP="00B617B0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Федеральной службе по надзору в сфере защиты прав потребителей и благополучия человека организован «телефон доверия» по вопросам противодействия коррупции. Регламент работы «телефона доверия» определен приказом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29.04.2020 № 258, который размещен в подразделе «Нормативно-правовые и иные акты в сфере противодействия коррупции» раздела «Противодействие коррупции» официального сайта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 </w:t>
      </w:r>
    </w:p>
    <w:p w:rsidR="00B617B0" w:rsidRDefault="00B617B0" w:rsidP="00B617B0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 доверия: 8 (499) 973-16-26.</w:t>
      </w:r>
    </w:p>
    <w:p w:rsidR="00B617B0" w:rsidRDefault="00B617B0" w:rsidP="00B617B0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телефону «Горячей линии» 8 800-100-29-26 ежедневно и круглосуточно (в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в выходные дни) предоставляются консультации и(или) разъяснения по вопросам защиты прав потребителей на рынке финансовых услуг. «Горячая линия» призвана помочь гражданам в вопросах подачи обращений, а также окажет содействие повышению информированности населения о правах потребителей на финансовом рынке.</w:t>
      </w:r>
    </w:p>
    <w:p w:rsidR="00B617B0" w:rsidRDefault="00B617B0" w:rsidP="00B617B0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Информационно-справочная телефонная линия центрального аппарата </w:t>
        </w:r>
        <w:proofErr w:type="spellStart"/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Роспотребнадзора</w:t>
        </w:r>
        <w:proofErr w:type="spellEnd"/>
      </w:hyperlink>
    </w:p>
    <w:p w:rsidR="00B617B0" w:rsidRDefault="00B617B0" w:rsidP="00B617B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17B0" w:rsidRDefault="00B617B0" w:rsidP="00B617B0">
      <w:pPr>
        <w:shd w:val="clear" w:color="auto" w:fill="FFFFFF"/>
        <w:spacing w:after="45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17B0" w:rsidRDefault="00B617B0" w:rsidP="00B61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C9" w:rsidRDefault="00B617B0">
      <w:bookmarkStart w:id="0" w:name="_GoBack"/>
      <w:bookmarkEnd w:id="0"/>
    </w:p>
    <w:sectPr w:rsidR="00F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E"/>
    <w:rsid w:val="001B2905"/>
    <w:rsid w:val="00791777"/>
    <w:rsid w:val="00B617B0"/>
    <w:rsid w:val="00D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CCF82-B6B2-4C58-A1C4-CD164069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.ru/feedback/hotlin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ition.rospotrebnadzor.ru/petition/" TargetMode="External"/><Relationship Id="rId5" Type="http://schemas.openxmlformats.org/officeDocument/2006/relationships/hyperlink" Target="http://rospotrebnadzor.ru/feedback/normativ/" TargetMode="External"/><Relationship Id="rId4" Type="http://schemas.openxmlformats.org/officeDocument/2006/relationships/hyperlink" Target="http://petition.rospotrebnadzor.ru/peti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Савченко</dc:creator>
  <cp:keywords/>
  <dc:description/>
  <cp:lastModifiedBy>Наталья А. Савченко</cp:lastModifiedBy>
  <cp:revision>3</cp:revision>
  <dcterms:created xsi:type="dcterms:W3CDTF">2023-09-22T08:16:00Z</dcterms:created>
  <dcterms:modified xsi:type="dcterms:W3CDTF">2023-09-22T08:16:00Z</dcterms:modified>
</cp:coreProperties>
</file>